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Seage Santiago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UGI CORP /PA/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UGI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 NORTH GULPH ROAD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KING OF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PRUSSIA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UGI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4,364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16,585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Benefit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60" w:type="dxa"/>
            <w:vAlign w:val="bottom"/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Total gives effect to dividend equivalent accruals.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Effective January 30, 2026, the reporting person was granted Stock Units under the UGI Corporation 2021 Incentive Award Plan. Each Stock Unit represents the right of the recipient to receive a share of Common Stock upon retirement or termination of service.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Pamela A. Meredith,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77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Santiago</w:t>
        <w:tab/>
        <w:t>02/03/2026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Seage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628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94294" TargetMode="External"/><Relationship Id="rId14" Type="http://schemas.openxmlformats.org/officeDocument/2006/relationships/hyperlink" Target="http://www.sec.gov/cgi-bin/browse-edgar?action=getcompany&amp;CIK=00008846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2026-02-03T15:24:22Z</dcterms:created>
  <dcterms:modified xsi:type="dcterms:W3CDTF">2026-02-03T15:24:22Z</dcterms:modified>
</cp:coreProperties>
</file>